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spacing w:after="120" w:line="4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年内蒙古自治区赤峰市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克什克腾旗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事业单位</w:t>
      </w:r>
    </w:p>
    <w:p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引进急需紧缺人才报名表</w:t>
      </w:r>
    </w:p>
    <w:bookmarkEnd w:id="0"/>
    <w:p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2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审查人签名：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GEzNzlmZjQ0MTM1NjExODhiNTU0YzhjY2Y5NzYifQ=="/>
  </w:docVars>
  <w:rsids>
    <w:rsidRoot w:val="17E567C1"/>
    <w:rsid w:val="17E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2022-07-29T08:43:00Z</dcterms:created>
  <dc:creator>王恒伟</dc:creator>
  <cp:lastModifiedBy>王恒伟</cp:lastModifiedBy>
  <dcterms:modified xsi:type="dcterms:W3CDTF">2022-07-29T08:44:59Z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EC178BF12CCA4DDA8FAA41ACE40BA3C0</vt:lpwstr>
  </property>
</Properties>
</file>